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C0" w:rsidRDefault="00FB34C0">
      <w:pPr>
        <w:rPr>
          <w:rFonts w:ascii="Times New Roman" w:eastAsia="Times New Roman" w:hAnsi="Times New Roman" w:cs="Times New Roman"/>
          <w:sz w:val="20"/>
          <w:szCs w:val="20"/>
        </w:rPr>
      </w:pPr>
    </w:p>
    <w:p w:rsidR="00FB34C0" w:rsidRDefault="00AD29CD">
      <w:pPr>
        <w:spacing w:before="230"/>
        <w:ind w:left="100" w:right="249"/>
        <w:rPr>
          <w:rFonts w:ascii="Times New Roman" w:eastAsia="Times New Roman" w:hAnsi="Times New Roman" w:cs="Times New Roman"/>
          <w:sz w:val="31"/>
          <w:szCs w:val="31"/>
        </w:rPr>
      </w:pPr>
      <w:r>
        <w:rPr>
          <w:rFonts w:ascii="Times New Roman"/>
          <w:i/>
          <w:sz w:val="31"/>
          <w:u w:val="single" w:color="000000"/>
        </w:rPr>
        <w:t xml:space="preserve">Friction: Static </w:t>
      </w:r>
      <w:proofErr w:type="gramStart"/>
      <w:r>
        <w:rPr>
          <w:rFonts w:ascii="Times New Roman"/>
          <w:i/>
          <w:sz w:val="31"/>
          <w:u w:val="single" w:color="000000"/>
        </w:rPr>
        <w:t xml:space="preserve">&amp; </w:t>
      </w:r>
      <w:r>
        <w:rPr>
          <w:rFonts w:ascii="Times New Roman"/>
          <w:i/>
          <w:spacing w:val="15"/>
          <w:sz w:val="31"/>
          <w:u w:val="single" w:color="000000"/>
        </w:rPr>
        <w:t xml:space="preserve"> </w:t>
      </w:r>
      <w:r>
        <w:rPr>
          <w:rFonts w:ascii="Times New Roman"/>
          <w:i/>
          <w:sz w:val="31"/>
          <w:u w:val="single" w:color="000000"/>
        </w:rPr>
        <w:t>Kinetic</w:t>
      </w:r>
      <w:proofErr w:type="gramEnd"/>
    </w:p>
    <w:p w:rsidR="00FB34C0" w:rsidRDefault="00FB34C0">
      <w:pPr>
        <w:spacing w:before="11"/>
        <w:rPr>
          <w:rFonts w:ascii="Times New Roman" w:eastAsia="Times New Roman" w:hAnsi="Times New Roman" w:cs="Times New Roman"/>
          <w:i/>
          <w:sz w:val="17"/>
          <w:szCs w:val="17"/>
        </w:rPr>
      </w:pPr>
    </w:p>
    <w:p w:rsidR="00FB34C0" w:rsidRDefault="00AD29CD">
      <w:pPr>
        <w:pStyle w:val="BodyText"/>
        <w:spacing w:before="69"/>
        <w:ind w:right="249"/>
      </w:pPr>
      <w:r>
        <w:t>There are two types of</w:t>
      </w:r>
      <w:r>
        <w:rPr>
          <w:spacing w:val="-6"/>
        </w:rPr>
        <w:t xml:space="preserve"> </w:t>
      </w:r>
      <w:r>
        <w:t>friction:</w:t>
      </w:r>
    </w:p>
    <w:p w:rsidR="00FB34C0" w:rsidRDefault="00FB34C0">
      <w:pPr>
        <w:rPr>
          <w:rFonts w:ascii="Times New Roman" w:eastAsia="Times New Roman" w:hAnsi="Times New Roman" w:cs="Times New Roman"/>
          <w:sz w:val="24"/>
          <w:szCs w:val="24"/>
        </w:rPr>
      </w:pPr>
    </w:p>
    <w:p w:rsidR="00FB34C0" w:rsidRDefault="00AD29CD">
      <w:pPr>
        <w:pStyle w:val="BodyText"/>
        <w:ind w:right="249"/>
      </w:pPr>
      <w:r>
        <w:t xml:space="preserve">A </w:t>
      </w:r>
      <w:r>
        <w:rPr>
          <w:b/>
        </w:rPr>
        <w:t xml:space="preserve">static frictional </w:t>
      </w:r>
      <w:r>
        <w:t>force exists when you start to move an object from rest. The static frictional force will grow to match the applied force exerted on the object. The static frictional force will grow up to a certain point, at which the applied force will overcome the frictional force, and the object will begin to</w:t>
      </w:r>
      <w:r>
        <w:rPr>
          <w:spacing w:val="-15"/>
        </w:rPr>
        <w:t xml:space="preserve"> </w:t>
      </w:r>
      <w:r>
        <w:t>move.</w:t>
      </w: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rPr>
          <w:rFonts w:ascii="Times New Roman" w:eastAsia="Times New Roman" w:hAnsi="Times New Roman" w:cs="Times New Roman"/>
          <w:sz w:val="24"/>
          <w:szCs w:val="24"/>
        </w:rPr>
      </w:pPr>
    </w:p>
    <w:p w:rsidR="00FB34C0" w:rsidRDefault="00FB34C0">
      <w:pPr>
        <w:spacing w:before="5"/>
        <w:rPr>
          <w:rFonts w:ascii="Times New Roman" w:eastAsia="Times New Roman" w:hAnsi="Times New Roman" w:cs="Times New Roman"/>
          <w:sz w:val="24"/>
          <w:szCs w:val="24"/>
        </w:rPr>
      </w:pPr>
    </w:p>
    <w:p w:rsidR="00FB34C0" w:rsidRDefault="00AD29CD">
      <w:pPr>
        <w:pStyle w:val="BodyText"/>
        <w:spacing w:line="274" w:lineRule="exact"/>
        <w:ind w:right="249"/>
      </w:pPr>
      <w:r>
        <w:t xml:space="preserve">A </w:t>
      </w:r>
      <w:r>
        <w:rPr>
          <w:b/>
        </w:rPr>
        <w:t xml:space="preserve">kinetic frictional </w:t>
      </w:r>
      <w:r>
        <w:t>force exists when an object is already in motion. When a block is sliding across a surface, or skates are gliding across ice, kinetic friction</w:t>
      </w:r>
      <w:r>
        <w:rPr>
          <w:spacing w:val="-27"/>
        </w:rPr>
        <w:t xml:space="preserve"> </w:t>
      </w:r>
      <w:r>
        <w:t>exists.</w:t>
      </w:r>
    </w:p>
    <w:p w:rsidR="00FB34C0" w:rsidRDefault="00FB34C0">
      <w:pPr>
        <w:spacing w:before="9"/>
        <w:rPr>
          <w:rFonts w:ascii="Times New Roman" w:eastAsia="Times New Roman" w:hAnsi="Times New Roman" w:cs="Times New Roman"/>
          <w:sz w:val="23"/>
          <w:szCs w:val="23"/>
        </w:rPr>
      </w:pPr>
    </w:p>
    <w:p w:rsidR="00FB34C0" w:rsidRDefault="00AD29CD">
      <w:pPr>
        <w:pStyle w:val="BodyText"/>
        <w:ind w:right="165"/>
      </w:pPr>
      <w:r>
        <w:t xml:space="preserve">Static friction is always a larger force than kinetic friction (between two materials). When static friction has been overcome, </w:t>
      </w:r>
      <w:r>
        <w:rPr>
          <w:spacing w:val="-3"/>
        </w:rPr>
        <w:t xml:space="preserve">it </w:t>
      </w:r>
      <w:r>
        <w:t>is easier to keep an object moving, than it was to begin moving the object in the first place.  The formula to calculate the force of friction is</w:t>
      </w:r>
      <w:r>
        <w:rPr>
          <w:spacing w:val="1"/>
        </w:rPr>
        <w:t xml:space="preserve"> </w:t>
      </w:r>
      <w:r>
        <w:t>below:</w:t>
      </w:r>
    </w:p>
    <w:p w:rsidR="00FB34C0" w:rsidRDefault="00FB34C0">
      <w:pPr>
        <w:spacing w:before="8"/>
        <w:rPr>
          <w:rFonts w:ascii="Times New Roman" w:eastAsia="Times New Roman" w:hAnsi="Times New Roman" w:cs="Times New Roman"/>
          <w:sz w:val="19"/>
          <w:szCs w:val="19"/>
        </w:rPr>
      </w:pPr>
    </w:p>
    <w:p w:rsidR="00FB34C0" w:rsidRDefault="00FB34C0">
      <w:pPr>
        <w:rPr>
          <w:rFonts w:ascii="Times New Roman" w:eastAsia="Times New Roman" w:hAnsi="Times New Roman" w:cs="Times New Roman"/>
          <w:sz w:val="19"/>
          <w:szCs w:val="19"/>
        </w:rPr>
        <w:sectPr w:rsidR="00FB34C0">
          <w:headerReference w:type="default" r:id="rId8"/>
          <w:type w:val="continuous"/>
          <w:pgSz w:w="12240" w:h="15840"/>
          <w:pgMar w:top="980" w:right="1720" w:bottom="280" w:left="1700" w:header="752" w:footer="720" w:gutter="0"/>
          <w:cols w:space="720"/>
        </w:sectPr>
      </w:pPr>
    </w:p>
    <w:p w:rsidR="00FB34C0" w:rsidRDefault="00AD29CD">
      <w:pPr>
        <w:spacing w:before="51"/>
        <w:ind w:left="1583" w:right="-15"/>
        <w:rPr>
          <w:rFonts w:ascii="Times New Roman" w:eastAsia="Times New Roman" w:hAnsi="Times New Roman" w:cs="Times New Roman"/>
          <w:sz w:val="14"/>
          <w:szCs w:val="14"/>
        </w:rPr>
      </w:pPr>
      <w:r>
        <w:rPr>
          <w:rFonts w:ascii="Times New Roman" w:eastAsia="Times New Roman" w:hAnsi="Times New Roman" w:cs="Times New Roman"/>
          <w:i/>
          <w:spacing w:val="8"/>
          <w:sz w:val="24"/>
          <w:szCs w:val="24"/>
        </w:rPr>
        <w:lastRenderedPageBreak/>
        <w:t>F</w:t>
      </w:r>
      <w:proofErr w:type="spellStart"/>
      <w:r>
        <w:rPr>
          <w:rFonts w:ascii="Times New Roman" w:eastAsia="Times New Roman" w:hAnsi="Times New Roman" w:cs="Times New Roman"/>
          <w:i/>
          <w:spacing w:val="8"/>
          <w:position w:val="-5"/>
          <w:sz w:val="14"/>
          <w:szCs w:val="14"/>
        </w:rPr>
        <w:t>f</w:t>
      </w:r>
      <w:proofErr w:type="spellEnd"/>
      <w:r>
        <w:rPr>
          <w:rFonts w:ascii="Times New Roman" w:eastAsia="Times New Roman" w:hAnsi="Times New Roman" w:cs="Times New Roman"/>
          <w:i/>
          <w:spacing w:val="8"/>
          <w:position w:val="-5"/>
          <w:sz w:val="14"/>
          <w:szCs w:val="14"/>
        </w:rPr>
        <w:t xml:space="preserve">   </w:t>
      </w:r>
      <w:r>
        <w:rPr>
          <w:rFonts w:ascii="Symbol" w:eastAsia="Symbol" w:hAnsi="Symbol" w:cs="Symbol"/>
          <w:sz w:val="24"/>
          <w:szCs w:val="24"/>
        </w:rPr>
        <w:t></w:t>
      </w:r>
      <w:r>
        <w:rPr>
          <w:rFonts w:ascii="Times New Roman" w:eastAsia="Times New Roman" w:hAnsi="Times New Roman" w:cs="Times New Roman"/>
          <w:spacing w:val="3"/>
          <w:sz w:val="24"/>
          <w:szCs w:val="24"/>
        </w:rPr>
        <w:t xml:space="preserve"> </w:t>
      </w:r>
      <w:r>
        <w:rPr>
          <w:rFonts w:ascii="Symbol" w:eastAsia="Symbol" w:hAnsi="Symbol" w:cs="Symbol"/>
          <w:i/>
          <w:spacing w:val="-2"/>
          <w:sz w:val="24"/>
          <w:szCs w:val="24"/>
        </w:rPr>
        <w:t></w:t>
      </w:r>
      <w:proofErr w:type="spellStart"/>
      <w:r>
        <w:rPr>
          <w:rFonts w:ascii="Times New Roman" w:eastAsia="Times New Roman" w:hAnsi="Times New Roman" w:cs="Times New Roman"/>
          <w:i/>
          <w:spacing w:val="-2"/>
          <w:sz w:val="24"/>
          <w:szCs w:val="24"/>
        </w:rPr>
        <w:t>F</w:t>
      </w:r>
      <w:proofErr w:type="spellEnd"/>
      <w:r>
        <w:rPr>
          <w:rFonts w:ascii="Times New Roman" w:eastAsia="Times New Roman" w:hAnsi="Times New Roman" w:cs="Times New Roman"/>
          <w:i/>
          <w:spacing w:val="-2"/>
          <w:position w:val="-5"/>
          <w:sz w:val="14"/>
          <w:szCs w:val="14"/>
        </w:rPr>
        <w:t>N</w:t>
      </w:r>
    </w:p>
    <w:p w:rsidR="00FB34C0" w:rsidRDefault="00AD29CD">
      <w:pPr>
        <w:pStyle w:val="BodyText"/>
        <w:spacing w:before="69"/>
        <w:ind w:left="454"/>
      </w:pPr>
      <w:r>
        <w:br w:type="column"/>
      </w:r>
      <w:proofErr w:type="gramStart"/>
      <w:r>
        <w:lastRenderedPageBreak/>
        <w:t>where</w:t>
      </w:r>
      <w:proofErr w:type="gramEnd"/>
      <w:r>
        <w:t>: -</w:t>
      </w:r>
      <w:r>
        <w:rPr>
          <w:b/>
        </w:rPr>
        <w:t>F</w:t>
      </w:r>
      <w:proofErr w:type="spellStart"/>
      <w:r>
        <w:rPr>
          <w:b/>
          <w:position w:val="-2"/>
          <w:sz w:val="16"/>
        </w:rPr>
        <w:t>f</w:t>
      </w:r>
      <w:proofErr w:type="spellEnd"/>
      <w:r>
        <w:rPr>
          <w:b/>
          <w:position w:val="-2"/>
          <w:sz w:val="16"/>
        </w:rPr>
        <w:t xml:space="preserve">  </w:t>
      </w:r>
      <w:r>
        <w:t xml:space="preserve">is the force of friction (in </w:t>
      </w:r>
      <w:proofErr w:type="spellStart"/>
      <w:r>
        <w:t>Newtons</w:t>
      </w:r>
      <w:proofErr w:type="spellEnd"/>
      <w:r>
        <w:t>,</w:t>
      </w:r>
      <w:r>
        <w:rPr>
          <w:spacing w:val="-26"/>
        </w:rPr>
        <w:t xml:space="preserve"> </w:t>
      </w:r>
      <w:r>
        <w:t>N)</w:t>
      </w:r>
    </w:p>
    <w:p w:rsidR="00FB34C0" w:rsidRDefault="00AD29CD">
      <w:pPr>
        <w:pStyle w:val="BodyText"/>
        <w:spacing w:before="55" w:line="259" w:lineRule="auto"/>
        <w:ind w:left="1174"/>
      </w:pPr>
      <w:r>
        <w:t xml:space="preserve">- </w:t>
      </w:r>
      <w:r>
        <w:rPr>
          <w:rFonts w:ascii="Symbol" w:eastAsia="Symbol" w:hAnsi="Symbol" w:cs="Symbol"/>
          <w:i/>
        </w:rPr>
        <w:t></w:t>
      </w:r>
      <w:r>
        <w:rPr>
          <w:rFonts w:cs="Times New Roman"/>
          <w:i/>
        </w:rPr>
        <w:t xml:space="preserve"> </w:t>
      </w:r>
      <w:r>
        <w:t>is the coefficient of friction. This is unique</w:t>
      </w:r>
      <w:r>
        <w:rPr>
          <w:spacing w:val="-30"/>
        </w:rPr>
        <w:t xml:space="preserve"> </w:t>
      </w:r>
      <w:r>
        <w:t xml:space="preserve">for different combinations </w:t>
      </w:r>
      <w:r>
        <w:rPr>
          <w:spacing w:val="-3"/>
        </w:rPr>
        <w:t xml:space="preserve">of </w:t>
      </w:r>
      <w:r>
        <w:t>surfaces. It needs to be referenced from a textbook or other</w:t>
      </w:r>
      <w:r>
        <w:rPr>
          <w:spacing w:val="-5"/>
        </w:rPr>
        <w:t xml:space="preserve"> </w:t>
      </w:r>
      <w:r>
        <w:t>source.</w:t>
      </w:r>
    </w:p>
    <w:p w:rsidR="00FB34C0" w:rsidRDefault="00AD29CD">
      <w:pPr>
        <w:pStyle w:val="BodyText"/>
        <w:spacing w:line="265" w:lineRule="exact"/>
        <w:ind w:left="1174"/>
      </w:pPr>
      <w:r>
        <w:t>-</w:t>
      </w:r>
      <w:proofErr w:type="gramStart"/>
      <w:r>
        <w:rPr>
          <w:b/>
        </w:rPr>
        <w:t>F</w:t>
      </w:r>
      <w:r>
        <w:rPr>
          <w:b/>
          <w:position w:val="-2"/>
          <w:sz w:val="16"/>
        </w:rPr>
        <w:t xml:space="preserve">N  </w:t>
      </w:r>
      <w:r>
        <w:t>is</w:t>
      </w:r>
      <w:proofErr w:type="gramEnd"/>
      <w:r>
        <w:t xml:space="preserve"> the normal force (in </w:t>
      </w:r>
      <w:proofErr w:type="spellStart"/>
      <w:r>
        <w:t>Newtons</w:t>
      </w:r>
      <w:proofErr w:type="spellEnd"/>
      <w:r>
        <w:t>,</w:t>
      </w:r>
      <w:r>
        <w:rPr>
          <w:spacing w:val="-30"/>
        </w:rPr>
        <w:t xml:space="preserve"> </w:t>
      </w:r>
      <w:r>
        <w:t>N)</w:t>
      </w:r>
    </w:p>
    <w:p w:rsidR="00FB34C0" w:rsidRDefault="00FB34C0">
      <w:pPr>
        <w:spacing w:line="265" w:lineRule="exact"/>
        <w:sectPr w:rsidR="00FB34C0">
          <w:type w:val="continuous"/>
          <w:pgSz w:w="12240" w:h="15840"/>
          <w:pgMar w:top="980" w:right="1720" w:bottom="280" w:left="1700" w:header="720" w:footer="720" w:gutter="0"/>
          <w:cols w:num="2" w:space="720" w:equalWidth="0">
            <w:col w:w="2486" w:space="40"/>
            <w:col w:w="6294"/>
          </w:cols>
        </w:sectPr>
      </w:pPr>
    </w:p>
    <w:p w:rsidR="00FB34C0" w:rsidRDefault="00FB34C0">
      <w:pPr>
        <w:spacing w:before="10"/>
        <w:rPr>
          <w:rFonts w:ascii="Times New Roman" w:eastAsia="Times New Roman" w:hAnsi="Times New Roman" w:cs="Times New Roman"/>
          <w:sz w:val="16"/>
          <w:szCs w:val="16"/>
        </w:rPr>
      </w:pPr>
    </w:p>
    <w:p w:rsidR="00FB34C0" w:rsidRDefault="00AD29CD" w:rsidP="00E52CAA">
      <w:pPr>
        <w:pStyle w:val="BodyText"/>
        <w:spacing w:before="69"/>
        <w:ind w:right="249"/>
        <w:sectPr w:rsidR="00FB34C0">
          <w:type w:val="continuous"/>
          <w:pgSz w:w="12240" w:h="15840"/>
          <w:pgMar w:top="980" w:right="1720" w:bottom="280" w:left="1700" w:header="720" w:footer="720" w:gutter="0"/>
          <w:cols w:space="720"/>
        </w:sectPr>
      </w:pPr>
      <w:r>
        <w:t>Unit</w:t>
      </w:r>
      <w:r>
        <w:rPr>
          <w:spacing w:val="-7"/>
        </w:rPr>
        <w:t xml:space="preserve"> </w:t>
      </w:r>
      <w:r w:rsidR="00E52CAA">
        <w:t>analysis</w:t>
      </w:r>
      <w:bookmarkStart w:id="0" w:name="_GoBack"/>
      <w:bookmarkEnd w:id="0"/>
    </w:p>
    <w:p w:rsidR="00FB34C0" w:rsidRDefault="00FB34C0" w:rsidP="00E52CAA">
      <w:pPr>
        <w:spacing w:before="1"/>
        <w:rPr>
          <w:rFonts w:ascii="Times New Roman" w:eastAsia="Times New Roman" w:hAnsi="Times New Roman" w:cs="Times New Roman"/>
          <w:sz w:val="19"/>
          <w:szCs w:val="19"/>
        </w:rPr>
      </w:pPr>
    </w:p>
    <w:sectPr w:rsidR="00FB34C0">
      <w:pgSz w:w="12240" w:h="15840"/>
      <w:pgMar w:top="980" w:right="1700" w:bottom="280" w:left="1700" w:header="7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6E" w:rsidRDefault="00AD29CD">
      <w:r>
        <w:separator/>
      </w:r>
    </w:p>
  </w:endnote>
  <w:endnote w:type="continuationSeparator" w:id="0">
    <w:p w:rsidR="00F7756E" w:rsidRDefault="00AD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6E" w:rsidRDefault="00AD29CD">
      <w:r>
        <w:separator/>
      </w:r>
    </w:p>
  </w:footnote>
  <w:footnote w:type="continuationSeparator" w:id="0">
    <w:p w:rsidR="00F7756E" w:rsidRDefault="00AD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C0" w:rsidRDefault="00AD29CD">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1130300</wp:posOffset>
              </wp:positionH>
              <wp:positionV relativeFrom="page">
                <wp:posOffset>464820</wp:posOffset>
              </wp:positionV>
              <wp:extent cx="1135380" cy="1778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4C0" w:rsidRDefault="00FB34C0" w:rsidP="00E52CAA">
                          <w:pPr>
                            <w:pStyle w:val="BodyText"/>
                            <w:spacing w:line="265"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pt;margin-top:36.6pt;width:89.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" filled="f" stroked="f">
              <v:textbox inset="0,0,0,0">
                <w:txbxContent>
                  <w:p w:rsidR="00FB34C0" w:rsidRDefault="00FB34C0" w:rsidP="00E52CAA">
                    <w:pPr>
                      <w:pStyle w:val="BodyText"/>
                      <w:spacing w:line="265" w:lineRule="exact"/>
                      <w:ind w:left="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C3D05"/>
    <w:multiLevelType w:val="hybridMultilevel"/>
    <w:tmpl w:val="6AB2B144"/>
    <w:lvl w:ilvl="0" w:tplc="2D56B9E6">
      <w:start w:val="1"/>
      <w:numFmt w:val="decimal"/>
      <w:lvlText w:val="%1)"/>
      <w:lvlJc w:val="left"/>
      <w:pPr>
        <w:ind w:left="1180" w:hanging="720"/>
        <w:jc w:val="left"/>
      </w:pPr>
      <w:rPr>
        <w:rFonts w:ascii="Times New Roman" w:eastAsia="Times New Roman" w:hAnsi="Times New Roman" w:hint="default"/>
        <w:spacing w:val="-4"/>
        <w:w w:val="100"/>
        <w:sz w:val="24"/>
        <w:szCs w:val="24"/>
      </w:rPr>
    </w:lvl>
    <w:lvl w:ilvl="1" w:tplc="32D23206">
      <w:start w:val="1"/>
      <w:numFmt w:val="bullet"/>
      <w:lvlText w:val="•"/>
      <w:lvlJc w:val="left"/>
      <w:pPr>
        <w:ind w:left="1946" w:hanging="720"/>
      </w:pPr>
      <w:rPr>
        <w:rFonts w:hint="default"/>
      </w:rPr>
    </w:lvl>
    <w:lvl w:ilvl="2" w:tplc="6F36E1C0">
      <w:start w:val="1"/>
      <w:numFmt w:val="bullet"/>
      <w:lvlText w:val="•"/>
      <w:lvlJc w:val="left"/>
      <w:pPr>
        <w:ind w:left="2712" w:hanging="720"/>
      </w:pPr>
      <w:rPr>
        <w:rFonts w:hint="default"/>
      </w:rPr>
    </w:lvl>
    <w:lvl w:ilvl="3" w:tplc="41D27928">
      <w:start w:val="1"/>
      <w:numFmt w:val="bullet"/>
      <w:lvlText w:val="•"/>
      <w:lvlJc w:val="left"/>
      <w:pPr>
        <w:ind w:left="3478" w:hanging="720"/>
      </w:pPr>
      <w:rPr>
        <w:rFonts w:hint="default"/>
      </w:rPr>
    </w:lvl>
    <w:lvl w:ilvl="4" w:tplc="8E003D36">
      <w:start w:val="1"/>
      <w:numFmt w:val="bullet"/>
      <w:lvlText w:val="•"/>
      <w:lvlJc w:val="left"/>
      <w:pPr>
        <w:ind w:left="4244" w:hanging="720"/>
      </w:pPr>
      <w:rPr>
        <w:rFonts w:hint="default"/>
      </w:rPr>
    </w:lvl>
    <w:lvl w:ilvl="5" w:tplc="B6821990">
      <w:start w:val="1"/>
      <w:numFmt w:val="bullet"/>
      <w:lvlText w:val="•"/>
      <w:lvlJc w:val="left"/>
      <w:pPr>
        <w:ind w:left="5010" w:hanging="720"/>
      </w:pPr>
      <w:rPr>
        <w:rFonts w:hint="default"/>
      </w:rPr>
    </w:lvl>
    <w:lvl w:ilvl="6" w:tplc="0AD86E72">
      <w:start w:val="1"/>
      <w:numFmt w:val="bullet"/>
      <w:lvlText w:val="•"/>
      <w:lvlJc w:val="left"/>
      <w:pPr>
        <w:ind w:left="5776" w:hanging="720"/>
      </w:pPr>
      <w:rPr>
        <w:rFonts w:hint="default"/>
      </w:rPr>
    </w:lvl>
    <w:lvl w:ilvl="7" w:tplc="75223990">
      <w:start w:val="1"/>
      <w:numFmt w:val="bullet"/>
      <w:lvlText w:val="•"/>
      <w:lvlJc w:val="left"/>
      <w:pPr>
        <w:ind w:left="6542" w:hanging="720"/>
      </w:pPr>
      <w:rPr>
        <w:rFonts w:hint="default"/>
      </w:rPr>
    </w:lvl>
    <w:lvl w:ilvl="8" w:tplc="A1EA2D14">
      <w:start w:val="1"/>
      <w:numFmt w:val="bullet"/>
      <w:lvlText w:val="•"/>
      <w:lvlJc w:val="left"/>
      <w:pPr>
        <w:ind w:left="730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C0"/>
    <w:rsid w:val="00995159"/>
    <w:rsid w:val="00AD29CD"/>
    <w:rsid w:val="00E52CAA"/>
    <w:rsid w:val="00F7756E"/>
    <w:rsid w:val="00FB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2CAA"/>
    <w:pPr>
      <w:tabs>
        <w:tab w:val="center" w:pos="4680"/>
        <w:tab w:val="right" w:pos="9360"/>
      </w:tabs>
    </w:pPr>
  </w:style>
  <w:style w:type="character" w:customStyle="1" w:styleId="HeaderChar">
    <w:name w:val="Header Char"/>
    <w:basedOn w:val="DefaultParagraphFont"/>
    <w:link w:val="Header"/>
    <w:uiPriority w:val="99"/>
    <w:rsid w:val="00E52CAA"/>
  </w:style>
  <w:style w:type="paragraph" w:styleId="Footer">
    <w:name w:val="footer"/>
    <w:basedOn w:val="Normal"/>
    <w:link w:val="FooterChar"/>
    <w:uiPriority w:val="99"/>
    <w:unhideWhenUsed/>
    <w:rsid w:val="00E52CAA"/>
    <w:pPr>
      <w:tabs>
        <w:tab w:val="center" w:pos="4680"/>
        <w:tab w:val="right" w:pos="9360"/>
      </w:tabs>
    </w:pPr>
  </w:style>
  <w:style w:type="character" w:customStyle="1" w:styleId="FooterChar">
    <w:name w:val="Footer Char"/>
    <w:basedOn w:val="DefaultParagraphFont"/>
    <w:link w:val="Footer"/>
    <w:uiPriority w:val="99"/>
    <w:rsid w:val="00E52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2CAA"/>
    <w:pPr>
      <w:tabs>
        <w:tab w:val="center" w:pos="4680"/>
        <w:tab w:val="right" w:pos="9360"/>
      </w:tabs>
    </w:pPr>
  </w:style>
  <w:style w:type="character" w:customStyle="1" w:styleId="HeaderChar">
    <w:name w:val="Header Char"/>
    <w:basedOn w:val="DefaultParagraphFont"/>
    <w:link w:val="Header"/>
    <w:uiPriority w:val="99"/>
    <w:rsid w:val="00E52CAA"/>
  </w:style>
  <w:style w:type="paragraph" w:styleId="Footer">
    <w:name w:val="footer"/>
    <w:basedOn w:val="Normal"/>
    <w:link w:val="FooterChar"/>
    <w:uiPriority w:val="99"/>
    <w:unhideWhenUsed/>
    <w:rsid w:val="00E52CAA"/>
    <w:pPr>
      <w:tabs>
        <w:tab w:val="center" w:pos="4680"/>
        <w:tab w:val="right" w:pos="9360"/>
      </w:tabs>
    </w:pPr>
  </w:style>
  <w:style w:type="character" w:customStyle="1" w:styleId="FooterChar">
    <w:name w:val="Footer Char"/>
    <w:basedOn w:val="DefaultParagraphFont"/>
    <w:link w:val="Footer"/>
    <w:uiPriority w:val="99"/>
    <w:rsid w:val="00E52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SPH 3U, T2L3, Friction.doc</vt:lpstr>
    </vt:vector>
  </TitlesOfParts>
  <Company>District School Board of Niagara</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SPH 3U, T2L3, Friction.doc</dc:title>
  <dc:creator>Kevin Donkers</dc:creator>
  <cp:lastModifiedBy>Morrison, Brent</cp:lastModifiedBy>
  <cp:revision>3</cp:revision>
  <cp:lastPrinted>2015-10-28T14:35:00Z</cp:lastPrinted>
  <dcterms:created xsi:type="dcterms:W3CDTF">2015-10-27T14:54:00Z</dcterms:created>
  <dcterms:modified xsi:type="dcterms:W3CDTF">2015-10-28T18:36:00Z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2010-10-04T00:00:00Z</vt:filetime>
  </property>
  <property fmtid="{D5CDD505-2E9C-101B-9397-08002B2CF9AE}" pid="3" name="Creator">
    <vt:lpwstr>Word</vt:lpwstr>
  </property>
  <property fmtid="{D5CDD505-2E9C-101B-9397-08002B2CF9AE}" pid="4" name="LastSaved">
    <vt:filetime>2015-10-27T00:00:00Z</vt:filetime>
  </property>
</Properties>
</file>